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F16" w:rsidRPr="005B23C3" w:rsidRDefault="00DD5252" w:rsidP="00DD5252">
      <w:pPr>
        <w:pStyle w:val="NoSpacing"/>
        <w:jc w:val="center"/>
        <w:rPr>
          <w:rFonts w:ascii="Arial Narrow" w:hAnsi="Arial Narrow" w:cs="Times New Roman"/>
          <w:b/>
          <w:sz w:val="36"/>
          <w:szCs w:val="28"/>
        </w:rPr>
      </w:pPr>
      <w:r w:rsidRPr="005B23C3">
        <w:rPr>
          <w:rFonts w:ascii="Arial Narrow" w:hAnsi="Arial Narrow" w:cs="Times New Roman"/>
          <w:b/>
          <w:sz w:val="36"/>
          <w:szCs w:val="28"/>
        </w:rPr>
        <w:t>Basics of Animal Health extension Service delivery</w:t>
      </w:r>
    </w:p>
    <w:p w:rsidR="00DD5252" w:rsidRPr="008A0ECE" w:rsidRDefault="00DD5252" w:rsidP="00DD5252">
      <w:pPr>
        <w:pStyle w:val="NoSpacing"/>
        <w:jc w:val="center"/>
        <w:rPr>
          <w:rFonts w:ascii="Arial Narrow" w:hAnsi="Arial Narrow" w:cs="Times New Roman"/>
          <w:b/>
          <w:sz w:val="28"/>
          <w:szCs w:val="28"/>
        </w:rPr>
      </w:pPr>
    </w:p>
    <w:p w:rsidR="007A19A3" w:rsidRPr="005D5F22" w:rsidRDefault="00DD5252" w:rsidP="007A19A3">
      <w:pPr>
        <w:pStyle w:val="NoSpacing"/>
        <w:rPr>
          <w:rFonts w:ascii="Arial Narrow" w:eastAsia="Times New Roman" w:hAnsi="Arial Narrow" w:cs="Times New Roman"/>
          <w:b/>
          <w:bCs/>
          <w:color w:val="002060"/>
          <w:sz w:val="32"/>
          <w:szCs w:val="28"/>
        </w:rPr>
      </w:pPr>
      <w:r w:rsidRPr="005D5F22">
        <w:rPr>
          <w:rFonts w:ascii="Arial Narrow" w:eastAsia="Times New Roman" w:hAnsi="Arial Narrow" w:cs="Times New Roman"/>
          <w:b/>
          <w:bCs/>
          <w:color w:val="002060"/>
          <w:sz w:val="32"/>
          <w:szCs w:val="28"/>
        </w:rPr>
        <w:t>1</w:t>
      </w:r>
      <w:r w:rsidR="007A19A3" w:rsidRPr="005D5F22">
        <w:rPr>
          <w:rFonts w:ascii="Arial Narrow" w:eastAsia="Times New Roman" w:hAnsi="Arial Narrow" w:cs="Times New Roman"/>
          <w:b/>
          <w:bCs/>
          <w:color w:val="002060"/>
          <w:sz w:val="32"/>
          <w:szCs w:val="28"/>
        </w:rPr>
        <w:t>. Principles of Animal Health Extension</w:t>
      </w:r>
    </w:p>
    <w:p w:rsidR="007A19A3" w:rsidRPr="008A0ECE" w:rsidRDefault="007A19A3" w:rsidP="007A19A3">
      <w:pPr>
        <w:pStyle w:val="NoSpacing"/>
        <w:rPr>
          <w:rFonts w:ascii="Arial Narrow" w:eastAsia="Times New Roman" w:hAnsi="Arial Narrow" w:cs="Times New Roman"/>
          <w:sz w:val="28"/>
          <w:szCs w:val="28"/>
        </w:rPr>
      </w:pPr>
      <w:r w:rsidRPr="008A0ECE">
        <w:rPr>
          <w:rFonts w:ascii="Arial Narrow" w:eastAsia="Times New Roman" w:hAnsi="Arial Narrow" w:cs="Times New Roman"/>
          <w:sz w:val="28"/>
          <w:szCs w:val="28"/>
        </w:rPr>
        <w:t xml:space="preserve">These guide </w:t>
      </w:r>
      <w:r w:rsidRPr="008A0ECE">
        <w:rPr>
          <w:rFonts w:ascii="Arial Narrow" w:eastAsia="Times New Roman" w:hAnsi="Arial Narrow" w:cs="Times New Roman"/>
          <w:b/>
          <w:bCs/>
          <w:sz w:val="28"/>
          <w:szCs w:val="28"/>
        </w:rPr>
        <w:t>how</w:t>
      </w:r>
      <w:r w:rsidRPr="008A0ECE">
        <w:rPr>
          <w:rFonts w:ascii="Arial Narrow" w:eastAsia="Times New Roman" w:hAnsi="Arial Narrow" w:cs="Times New Roman"/>
          <w:sz w:val="28"/>
          <w:szCs w:val="28"/>
        </w:rPr>
        <w:t xml:space="preserve"> extension should be practiced:</w:t>
      </w:r>
    </w:p>
    <w:p w:rsidR="00482A02" w:rsidRPr="008A0ECE" w:rsidRDefault="00482A02" w:rsidP="00482A02">
      <w:pPr>
        <w:pStyle w:val="NoSpacing"/>
        <w:rPr>
          <w:rFonts w:ascii="Arial Narrow" w:eastAsia="Times New Roman" w:hAnsi="Arial Narrow" w:cs="Times New Roman"/>
          <w:sz w:val="28"/>
          <w:szCs w:val="28"/>
        </w:rPr>
      </w:pPr>
      <w:r w:rsidRPr="008A0ECE">
        <w:rPr>
          <w:rFonts w:ascii="Arial Narrow" w:eastAsia="Times New Roman" w:hAnsi="Arial Narrow" w:cs="Times New Roman"/>
          <w:b/>
          <w:bCs/>
          <w:sz w:val="28"/>
          <w:szCs w:val="28"/>
        </w:rPr>
        <w:t>Scientific Accuracy</w:t>
      </w:r>
    </w:p>
    <w:p w:rsidR="00482A02" w:rsidRPr="008A0ECE" w:rsidRDefault="00482A02" w:rsidP="00482A02">
      <w:pPr>
        <w:pStyle w:val="NoSpacing"/>
        <w:numPr>
          <w:ilvl w:val="0"/>
          <w:numId w:val="3"/>
        </w:numPr>
        <w:rPr>
          <w:rFonts w:ascii="Arial Narrow" w:eastAsia="Times New Roman" w:hAnsi="Arial Narrow" w:cs="Times New Roman"/>
          <w:sz w:val="28"/>
          <w:szCs w:val="28"/>
        </w:rPr>
      </w:pPr>
      <w:r w:rsidRPr="008A0ECE">
        <w:rPr>
          <w:rFonts w:ascii="Arial Narrow" w:eastAsia="Times New Roman" w:hAnsi="Arial Narrow" w:cs="Times New Roman"/>
          <w:sz w:val="28"/>
          <w:szCs w:val="28"/>
        </w:rPr>
        <w:t>Information must be evidence-based and aligned with veterinary science and national guidelines.</w:t>
      </w:r>
    </w:p>
    <w:p w:rsidR="00482A02" w:rsidRPr="008A0ECE" w:rsidRDefault="00482A02" w:rsidP="00482A02">
      <w:pPr>
        <w:pStyle w:val="NoSpacing"/>
        <w:numPr>
          <w:ilvl w:val="0"/>
          <w:numId w:val="3"/>
        </w:numPr>
        <w:rPr>
          <w:rFonts w:ascii="Arial Narrow" w:eastAsia="Times New Roman" w:hAnsi="Arial Narrow" w:cs="Times New Roman"/>
          <w:sz w:val="28"/>
          <w:szCs w:val="28"/>
        </w:rPr>
      </w:pPr>
      <w:r w:rsidRPr="008A0ECE">
        <w:rPr>
          <w:rFonts w:ascii="Arial Narrow" w:eastAsia="Times New Roman" w:hAnsi="Arial Narrow" w:cs="Times New Roman"/>
          <w:sz w:val="28"/>
          <w:szCs w:val="28"/>
        </w:rPr>
        <w:t>Avoid unverified remedies or misinformation.</w:t>
      </w:r>
    </w:p>
    <w:p w:rsidR="00482A02" w:rsidRPr="008A0ECE" w:rsidRDefault="00482A02" w:rsidP="00482A02">
      <w:pPr>
        <w:pStyle w:val="NoSpacing"/>
        <w:rPr>
          <w:rFonts w:ascii="Arial Narrow" w:eastAsia="Times New Roman" w:hAnsi="Arial Narrow" w:cs="Times New Roman"/>
          <w:sz w:val="28"/>
          <w:szCs w:val="28"/>
        </w:rPr>
      </w:pPr>
      <w:r w:rsidRPr="008A0ECE">
        <w:rPr>
          <w:rFonts w:ascii="Arial Narrow" w:eastAsia="Times New Roman" w:hAnsi="Arial Narrow" w:cs="Times New Roman"/>
          <w:b/>
          <w:bCs/>
          <w:sz w:val="28"/>
          <w:szCs w:val="28"/>
        </w:rPr>
        <w:t>Relevance to Local Context</w:t>
      </w:r>
    </w:p>
    <w:p w:rsidR="00482A02" w:rsidRPr="008A0ECE" w:rsidRDefault="00482A02" w:rsidP="00482A02">
      <w:pPr>
        <w:pStyle w:val="NoSpacing"/>
        <w:numPr>
          <w:ilvl w:val="0"/>
          <w:numId w:val="4"/>
        </w:numPr>
        <w:rPr>
          <w:rFonts w:ascii="Arial Narrow" w:eastAsia="Times New Roman" w:hAnsi="Arial Narrow" w:cs="Times New Roman"/>
          <w:sz w:val="28"/>
          <w:szCs w:val="28"/>
        </w:rPr>
      </w:pPr>
      <w:r w:rsidRPr="008A0ECE">
        <w:rPr>
          <w:rFonts w:ascii="Arial Narrow" w:eastAsia="Times New Roman" w:hAnsi="Arial Narrow" w:cs="Times New Roman"/>
          <w:sz w:val="28"/>
          <w:szCs w:val="28"/>
        </w:rPr>
        <w:t>Tailor messages to local livestock species, breeds, production systems, and disease prevalence.</w:t>
      </w:r>
    </w:p>
    <w:p w:rsidR="00482A02" w:rsidRPr="008A0ECE" w:rsidRDefault="00482A02" w:rsidP="00482A02">
      <w:pPr>
        <w:pStyle w:val="NoSpacing"/>
        <w:numPr>
          <w:ilvl w:val="0"/>
          <w:numId w:val="4"/>
        </w:numPr>
        <w:rPr>
          <w:rFonts w:ascii="Arial Narrow" w:eastAsia="Times New Roman" w:hAnsi="Arial Narrow" w:cs="Times New Roman"/>
          <w:sz w:val="28"/>
          <w:szCs w:val="28"/>
        </w:rPr>
      </w:pPr>
      <w:r w:rsidRPr="008A0ECE">
        <w:rPr>
          <w:rFonts w:ascii="Arial Narrow" w:eastAsia="Times New Roman" w:hAnsi="Arial Narrow" w:cs="Times New Roman"/>
          <w:sz w:val="28"/>
          <w:szCs w:val="28"/>
        </w:rPr>
        <w:t>Address priority needs of the farming community.</w:t>
      </w:r>
    </w:p>
    <w:p w:rsidR="00482A02" w:rsidRPr="008A0ECE" w:rsidRDefault="00482A02" w:rsidP="00482A02">
      <w:pPr>
        <w:pStyle w:val="NoSpacing"/>
        <w:rPr>
          <w:rFonts w:ascii="Arial Narrow" w:eastAsia="Times New Roman" w:hAnsi="Arial Narrow" w:cs="Times New Roman"/>
          <w:sz w:val="28"/>
          <w:szCs w:val="28"/>
        </w:rPr>
      </w:pPr>
      <w:r w:rsidRPr="008A0ECE">
        <w:rPr>
          <w:rFonts w:ascii="Arial Narrow" w:eastAsia="Times New Roman" w:hAnsi="Arial Narrow" w:cs="Times New Roman"/>
          <w:b/>
          <w:bCs/>
          <w:sz w:val="28"/>
          <w:szCs w:val="28"/>
        </w:rPr>
        <w:t>Clarity and Simplicity</w:t>
      </w:r>
    </w:p>
    <w:p w:rsidR="00482A02" w:rsidRPr="008A0ECE" w:rsidRDefault="00482A02" w:rsidP="00482A02">
      <w:pPr>
        <w:pStyle w:val="NoSpacing"/>
        <w:numPr>
          <w:ilvl w:val="0"/>
          <w:numId w:val="5"/>
        </w:numPr>
        <w:rPr>
          <w:rFonts w:ascii="Arial Narrow" w:eastAsia="Times New Roman" w:hAnsi="Arial Narrow" w:cs="Times New Roman"/>
          <w:sz w:val="28"/>
          <w:szCs w:val="28"/>
        </w:rPr>
      </w:pPr>
      <w:r w:rsidRPr="008A0ECE">
        <w:rPr>
          <w:rFonts w:ascii="Arial Narrow" w:eastAsia="Times New Roman" w:hAnsi="Arial Narrow" w:cs="Times New Roman"/>
          <w:sz w:val="28"/>
          <w:szCs w:val="28"/>
        </w:rPr>
        <w:t>Use simple, understandable language.</w:t>
      </w:r>
    </w:p>
    <w:p w:rsidR="00482A02" w:rsidRPr="008A0ECE" w:rsidRDefault="00482A02" w:rsidP="00482A02">
      <w:pPr>
        <w:pStyle w:val="NoSpacing"/>
        <w:numPr>
          <w:ilvl w:val="0"/>
          <w:numId w:val="5"/>
        </w:numPr>
        <w:rPr>
          <w:rFonts w:ascii="Arial Narrow" w:eastAsia="Times New Roman" w:hAnsi="Arial Narrow" w:cs="Times New Roman"/>
          <w:sz w:val="28"/>
          <w:szCs w:val="28"/>
        </w:rPr>
      </w:pPr>
      <w:r w:rsidRPr="008A0ECE">
        <w:rPr>
          <w:rFonts w:ascii="Arial Narrow" w:eastAsia="Times New Roman" w:hAnsi="Arial Narrow" w:cs="Times New Roman"/>
          <w:sz w:val="28"/>
          <w:szCs w:val="28"/>
        </w:rPr>
        <w:t>Avoid excessive technical jargon unless it is explained.</w:t>
      </w:r>
    </w:p>
    <w:p w:rsidR="00482A02" w:rsidRPr="008A0ECE" w:rsidRDefault="00482A02" w:rsidP="00482A02">
      <w:pPr>
        <w:pStyle w:val="NoSpacing"/>
        <w:rPr>
          <w:rFonts w:ascii="Arial Narrow" w:eastAsia="Times New Roman" w:hAnsi="Arial Narrow" w:cs="Times New Roman"/>
          <w:sz w:val="28"/>
          <w:szCs w:val="28"/>
        </w:rPr>
      </w:pPr>
      <w:r w:rsidRPr="008A0ECE">
        <w:rPr>
          <w:rFonts w:ascii="Arial Narrow" w:eastAsia="Times New Roman" w:hAnsi="Arial Narrow" w:cs="Times New Roman"/>
          <w:b/>
          <w:bCs/>
          <w:sz w:val="28"/>
          <w:szCs w:val="28"/>
        </w:rPr>
        <w:t>Cultural Appropriateness</w:t>
      </w:r>
    </w:p>
    <w:p w:rsidR="00482A02" w:rsidRPr="008A0ECE" w:rsidRDefault="00482A02" w:rsidP="00482A02">
      <w:pPr>
        <w:pStyle w:val="NoSpacing"/>
        <w:numPr>
          <w:ilvl w:val="0"/>
          <w:numId w:val="6"/>
        </w:numPr>
        <w:rPr>
          <w:rFonts w:ascii="Arial Narrow" w:eastAsia="Times New Roman" w:hAnsi="Arial Narrow" w:cs="Times New Roman"/>
          <w:sz w:val="28"/>
          <w:szCs w:val="28"/>
        </w:rPr>
      </w:pPr>
      <w:r w:rsidRPr="008A0ECE">
        <w:rPr>
          <w:rFonts w:ascii="Arial Narrow" w:eastAsia="Times New Roman" w:hAnsi="Arial Narrow" w:cs="Times New Roman"/>
          <w:sz w:val="28"/>
          <w:szCs w:val="28"/>
        </w:rPr>
        <w:t>Respect local beliefs, norms, and gender roles.</w:t>
      </w:r>
    </w:p>
    <w:p w:rsidR="00482A02" w:rsidRPr="008A0ECE" w:rsidRDefault="00482A02" w:rsidP="00482A02">
      <w:pPr>
        <w:pStyle w:val="NoSpacing"/>
        <w:numPr>
          <w:ilvl w:val="0"/>
          <w:numId w:val="6"/>
        </w:numPr>
        <w:rPr>
          <w:rFonts w:ascii="Arial Narrow" w:eastAsia="Times New Roman" w:hAnsi="Arial Narrow" w:cs="Times New Roman"/>
          <w:sz w:val="28"/>
          <w:szCs w:val="28"/>
        </w:rPr>
      </w:pPr>
      <w:r w:rsidRPr="008A0ECE">
        <w:rPr>
          <w:rFonts w:ascii="Arial Narrow" w:eastAsia="Times New Roman" w:hAnsi="Arial Narrow" w:cs="Times New Roman"/>
          <w:sz w:val="28"/>
          <w:szCs w:val="28"/>
        </w:rPr>
        <w:t>Use examples, analogies, and stories familiar to farmers.</w:t>
      </w:r>
    </w:p>
    <w:p w:rsidR="00482A02" w:rsidRPr="008A0ECE" w:rsidRDefault="00482A02" w:rsidP="00482A02">
      <w:pPr>
        <w:pStyle w:val="NoSpacing"/>
        <w:rPr>
          <w:rFonts w:ascii="Arial Narrow" w:eastAsia="Times New Roman" w:hAnsi="Arial Narrow" w:cs="Times New Roman"/>
          <w:sz w:val="28"/>
          <w:szCs w:val="28"/>
        </w:rPr>
      </w:pPr>
      <w:r w:rsidRPr="008A0ECE">
        <w:rPr>
          <w:rFonts w:ascii="Arial Narrow" w:eastAsia="Times New Roman" w:hAnsi="Arial Narrow" w:cs="Times New Roman"/>
          <w:b/>
          <w:bCs/>
          <w:sz w:val="28"/>
          <w:szCs w:val="28"/>
        </w:rPr>
        <w:t>Practicality</w:t>
      </w:r>
    </w:p>
    <w:p w:rsidR="00482A02" w:rsidRPr="008A0ECE" w:rsidRDefault="00482A02" w:rsidP="00482A02">
      <w:pPr>
        <w:pStyle w:val="NoSpacing"/>
        <w:numPr>
          <w:ilvl w:val="0"/>
          <w:numId w:val="7"/>
        </w:numPr>
        <w:rPr>
          <w:rFonts w:ascii="Arial Narrow" w:eastAsia="Times New Roman" w:hAnsi="Arial Narrow" w:cs="Times New Roman"/>
          <w:sz w:val="28"/>
          <w:szCs w:val="28"/>
        </w:rPr>
      </w:pPr>
      <w:r w:rsidRPr="008A0ECE">
        <w:rPr>
          <w:rFonts w:ascii="Arial Narrow" w:eastAsia="Times New Roman" w:hAnsi="Arial Narrow" w:cs="Times New Roman"/>
          <w:sz w:val="28"/>
          <w:szCs w:val="28"/>
        </w:rPr>
        <w:t>Provide solutions that farmers can realistically adopt with available resources.</w:t>
      </w:r>
    </w:p>
    <w:p w:rsidR="00482A02" w:rsidRPr="008A0ECE" w:rsidRDefault="00482A02" w:rsidP="00482A02">
      <w:pPr>
        <w:pStyle w:val="NoSpacing"/>
        <w:numPr>
          <w:ilvl w:val="0"/>
          <w:numId w:val="7"/>
        </w:numPr>
        <w:rPr>
          <w:rFonts w:ascii="Arial Narrow" w:eastAsia="Times New Roman" w:hAnsi="Arial Narrow" w:cs="Times New Roman"/>
          <w:sz w:val="28"/>
          <w:szCs w:val="28"/>
        </w:rPr>
      </w:pPr>
      <w:r w:rsidRPr="008A0ECE">
        <w:rPr>
          <w:rFonts w:ascii="Arial Narrow" w:eastAsia="Times New Roman" w:hAnsi="Arial Narrow" w:cs="Times New Roman"/>
          <w:sz w:val="28"/>
          <w:szCs w:val="28"/>
        </w:rPr>
        <w:t>Emphasize low-cost and locally available options where possible.</w:t>
      </w:r>
    </w:p>
    <w:p w:rsidR="00482A02" w:rsidRPr="008A0ECE" w:rsidRDefault="00482A02" w:rsidP="00482A02">
      <w:pPr>
        <w:pStyle w:val="NoSpacing"/>
        <w:rPr>
          <w:rFonts w:ascii="Arial Narrow" w:eastAsia="Times New Roman" w:hAnsi="Arial Narrow" w:cs="Times New Roman"/>
          <w:sz w:val="28"/>
          <w:szCs w:val="28"/>
        </w:rPr>
      </w:pPr>
      <w:r w:rsidRPr="008A0ECE">
        <w:rPr>
          <w:rFonts w:ascii="Arial Narrow" w:eastAsia="Times New Roman" w:hAnsi="Arial Narrow" w:cs="Times New Roman"/>
          <w:b/>
          <w:bCs/>
          <w:sz w:val="28"/>
          <w:szCs w:val="28"/>
        </w:rPr>
        <w:t>Participatory Approach</w:t>
      </w:r>
    </w:p>
    <w:p w:rsidR="00482A02" w:rsidRPr="008A0ECE" w:rsidRDefault="00482A02" w:rsidP="00482A02">
      <w:pPr>
        <w:pStyle w:val="NoSpacing"/>
        <w:numPr>
          <w:ilvl w:val="0"/>
          <w:numId w:val="8"/>
        </w:numPr>
        <w:rPr>
          <w:rFonts w:ascii="Arial Narrow" w:eastAsia="Times New Roman" w:hAnsi="Arial Narrow" w:cs="Times New Roman"/>
          <w:sz w:val="28"/>
          <w:szCs w:val="28"/>
        </w:rPr>
      </w:pPr>
      <w:r w:rsidRPr="008A0ECE">
        <w:rPr>
          <w:rFonts w:ascii="Arial Narrow" w:eastAsia="Times New Roman" w:hAnsi="Arial Narrow" w:cs="Times New Roman"/>
          <w:sz w:val="28"/>
          <w:szCs w:val="28"/>
        </w:rPr>
        <w:t>Involve farmers in identifying problems, setting priorities, and evaluating results.</w:t>
      </w:r>
    </w:p>
    <w:p w:rsidR="00482A02" w:rsidRPr="008A0ECE" w:rsidRDefault="00482A02" w:rsidP="00482A02">
      <w:pPr>
        <w:pStyle w:val="NoSpacing"/>
        <w:numPr>
          <w:ilvl w:val="0"/>
          <w:numId w:val="8"/>
        </w:numPr>
        <w:rPr>
          <w:rFonts w:ascii="Arial Narrow" w:eastAsia="Times New Roman" w:hAnsi="Arial Narrow" w:cs="Times New Roman"/>
          <w:sz w:val="28"/>
          <w:szCs w:val="28"/>
        </w:rPr>
      </w:pPr>
      <w:r w:rsidRPr="008A0ECE">
        <w:rPr>
          <w:rFonts w:ascii="Arial Narrow" w:eastAsia="Times New Roman" w:hAnsi="Arial Narrow" w:cs="Times New Roman"/>
          <w:sz w:val="28"/>
          <w:szCs w:val="28"/>
        </w:rPr>
        <w:t>Encourage two-way communication rather than one-way lectures.</w:t>
      </w:r>
    </w:p>
    <w:p w:rsidR="00482A02" w:rsidRPr="008A0ECE" w:rsidRDefault="00482A02" w:rsidP="00482A02">
      <w:pPr>
        <w:pStyle w:val="NoSpacing"/>
        <w:rPr>
          <w:rFonts w:ascii="Arial Narrow" w:eastAsia="Times New Roman" w:hAnsi="Arial Narrow" w:cs="Times New Roman"/>
          <w:sz w:val="28"/>
          <w:szCs w:val="28"/>
        </w:rPr>
      </w:pPr>
      <w:r w:rsidRPr="008A0ECE">
        <w:rPr>
          <w:rFonts w:ascii="Arial Narrow" w:eastAsia="Times New Roman" w:hAnsi="Arial Narrow" w:cs="Times New Roman"/>
          <w:b/>
          <w:bCs/>
          <w:sz w:val="28"/>
          <w:szCs w:val="28"/>
        </w:rPr>
        <w:t>Timeliness</w:t>
      </w:r>
    </w:p>
    <w:p w:rsidR="00482A02" w:rsidRPr="008A0ECE" w:rsidRDefault="00482A02" w:rsidP="00482A02">
      <w:pPr>
        <w:pStyle w:val="NoSpacing"/>
        <w:numPr>
          <w:ilvl w:val="0"/>
          <w:numId w:val="9"/>
        </w:numPr>
        <w:rPr>
          <w:rFonts w:ascii="Arial Narrow" w:eastAsia="Times New Roman" w:hAnsi="Arial Narrow" w:cs="Times New Roman"/>
          <w:sz w:val="28"/>
          <w:szCs w:val="28"/>
        </w:rPr>
      </w:pPr>
      <w:r w:rsidRPr="008A0ECE">
        <w:rPr>
          <w:rFonts w:ascii="Arial Narrow" w:eastAsia="Times New Roman" w:hAnsi="Arial Narrow" w:cs="Times New Roman"/>
          <w:sz w:val="28"/>
          <w:szCs w:val="28"/>
        </w:rPr>
        <w:t>Deliver messages and services at the right season or disease-risk period (e.g., vaccination before outbreak season).</w:t>
      </w:r>
    </w:p>
    <w:p w:rsidR="00482A02" w:rsidRPr="008A0ECE" w:rsidRDefault="00482A02" w:rsidP="00482A02">
      <w:pPr>
        <w:pStyle w:val="NoSpacing"/>
        <w:rPr>
          <w:rFonts w:ascii="Arial Narrow" w:eastAsia="Times New Roman" w:hAnsi="Arial Narrow" w:cs="Times New Roman"/>
          <w:sz w:val="28"/>
          <w:szCs w:val="28"/>
        </w:rPr>
      </w:pPr>
      <w:r w:rsidRPr="008A0ECE">
        <w:rPr>
          <w:rFonts w:ascii="Arial Narrow" w:eastAsia="Times New Roman" w:hAnsi="Arial Narrow" w:cs="Times New Roman"/>
          <w:b/>
          <w:bCs/>
          <w:sz w:val="28"/>
          <w:szCs w:val="28"/>
        </w:rPr>
        <w:t>Inclusiveness</w:t>
      </w:r>
    </w:p>
    <w:p w:rsidR="00482A02" w:rsidRPr="008A0ECE" w:rsidRDefault="00482A02" w:rsidP="00482A02">
      <w:pPr>
        <w:pStyle w:val="NoSpacing"/>
        <w:numPr>
          <w:ilvl w:val="0"/>
          <w:numId w:val="9"/>
        </w:numPr>
        <w:rPr>
          <w:rFonts w:ascii="Arial Narrow" w:eastAsia="Times New Roman" w:hAnsi="Arial Narrow" w:cs="Times New Roman"/>
          <w:sz w:val="28"/>
          <w:szCs w:val="28"/>
        </w:rPr>
      </w:pPr>
      <w:r w:rsidRPr="008A0ECE">
        <w:rPr>
          <w:rFonts w:ascii="Arial Narrow" w:eastAsia="Times New Roman" w:hAnsi="Arial Narrow" w:cs="Times New Roman"/>
          <w:sz w:val="28"/>
          <w:szCs w:val="28"/>
        </w:rPr>
        <w:t>Ensure access for women, youth, and marginalized livestock keepers.</w:t>
      </w:r>
    </w:p>
    <w:p w:rsidR="00482A02" w:rsidRPr="008A0ECE" w:rsidRDefault="00482A02" w:rsidP="00482A02">
      <w:pPr>
        <w:pStyle w:val="NoSpacing"/>
        <w:numPr>
          <w:ilvl w:val="0"/>
          <w:numId w:val="9"/>
        </w:numPr>
        <w:rPr>
          <w:rFonts w:ascii="Arial Narrow" w:eastAsia="Times New Roman" w:hAnsi="Arial Narrow" w:cs="Times New Roman"/>
          <w:sz w:val="28"/>
          <w:szCs w:val="28"/>
        </w:rPr>
      </w:pPr>
      <w:r w:rsidRPr="008A0ECE">
        <w:rPr>
          <w:rFonts w:ascii="Arial Narrow" w:eastAsia="Times New Roman" w:hAnsi="Arial Narrow" w:cs="Times New Roman"/>
          <w:sz w:val="28"/>
          <w:szCs w:val="28"/>
        </w:rPr>
        <w:t>Consider language diversity and literacy levels.</w:t>
      </w:r>
    </w:p>
    <w:p w:rsidR="007A19A3" w:rsidRPr="008A0ECE" w:rsidRDefault="00482A02" w:rsidP="007A19A3">
      <w:pPr>
        <w:pStyle w:val="NoSpacing"/>
        <w:rPr>
          <w:rFonts w:ascii="Arial Narrow" w:eastAsia="Times New Roman" w:hAnsi="Arial Narrow" w:cs="Times New Roman"/>
          <w:sz w:val="28"/>
          <w:szCs w:val="28"/>
        </w:rPr>
      </w:pPr>
      <w:r w:rsidRPr="008A0ECE">
        <w:rPr>
          <w:rFonts w:ascii="Arial Narrow" w:eastAsia="Times New Roman" w:hAnsi="Arial Narrow" w:cs="Times New Roman"/>
          <w:sz w:val="28"/>
          <w:szCs w:val="28"/>
        </w:rPr>
        <w:t xml:space="preserve"> </w:t>
      </w:r>
      <w:r w:rsidR="007A19A3" w:rsidRPr="008A0ECE">
        <w:rPr>
          <w:rFonts w:ascii="Arial Narrow" w:eastAsia="Times New Roman" w:hAnsi="Arial Narrow" w:cs="Times New Roman"/>
          <w:b/>
          <w:bCs/>
          <w:sz w:val="28"/>
          <w:szCs w:val="28"/>
        </w:rPr>
        <w:t>Prevention over Cure</w:t>
      </w:r>
    </w:p>
    <w:p w:rsidR="007A19A3" w:rsidRPr="008A0ECE" w:rsidRDefault="007A19A3" w:rsidP="007A19A3">
      <w:pPr>
        <w:pStyle w:val="NoSpacing"/>
        <w:numPr>
          <w:ilvl w:val="0"/>
          <w:numId w:val="10"/>
        </w:numPr>
        <w:rPr>
          <w:rFonts w:ascii="Arial Narrow" w:eastAsia="Times New Roman" w:hAnsi="Arial Narrow" w:cs="Times New Roman"/>
          <w:sz w:val="28"/>
          <w:szCs w:val="28"/>
        </w:rPr>
      </w:pPr>
      <w:r w:rsidRPr="008A0ECE">
        <w:rPr>
          <w:rFonts w:ascii="Arial Narrow" w:eastAsia="Times New Roman" w:hAnsi="Arial Narrow" w:cs="Times New Roman"/>
          <w:sz w:val="28"/>
          <w:szCs w:val="28"/>
        </w:rPr>
        <w:t>Emphasize preventive measures (biosecurity, vaccination, hygiene) rather than relying only on treatment.</w:t>
      </w:r>
    </w:p>
    <w:p w:rsidR="007A19A3" w:rsidRPr="008A0ECE" w:rsidRDefault="007A19A3" w:rsidP="007A19A3">
      <w:pPr>
        <w:pStyle w:val="NoSpacing"/>
        <w:rPr>
          <w:rFonts w:ascii="Arial Narrow" w:eastAsia="Times New Roman" w:hAnsi="Arial Narrow" w:cs="Times New Roman"/>
          <w:sz w:val="28"/>
          <w:szCs w:val="28"/>
        </w:rPr>
      </w:pPr>
      <w:r w:rsidRPr="008A0ECE">
        <w:rPr>
          <w:rFonts w:ascii="Arial Narrow" w:eastAsia="Times New Roman" w:hAnsi="Arial Narrow" w:cs="Times New Roman"/>
          <w:b/>
          <w:bCs/>
          <w:sz w:val="28"/>
          <w:szCs w:val="28"/>
        </w:rPr>
        <w:t>Sustainability</w:t>
      </w:r>
    </w:p>
    <w:p w:rsidR="007A19A3" w:rsidRPr="008A0ECE" w:rsidRDefault="007A19A3" w:rsidP="007A19A3">
      <w:pPr>
        <w:pStyle w:val="NoSpacing"/>
        <w:numPr>
          <w:ilvl w:val="0"/>
          <w:numId w:val="10"/>
        </w:numPr>
        <w:rPr>
          <w:rFonts w:ascii="Arial Narrow" w:eastAsia="Times New Roman" w:hAnsi="Arial Narrow" w:cs="Times New Roman"/>
          <w:sz w:val="28"/>
          <w:szCs w:val="28"/>
        </w:rPr>
      </w:pPr>
      <w:r w:rsidRPr="008A0ECE">
        <w:rPr>
          <w:rFonts w:ascii="Arial Narrow" w:eastAsia="Times New Roman" w:hAnsi="Arial Narrow" w:cs="Times New Roman"/>
          <w:sz w:val="28"/>
          <w:szCs w:val="28"/>
        </w:rPr>
        <w:t>Build farmers’ long-term capacity to manage animal health themselves, rather than creating dependency.</w:t>
      </w:r>
    </w:p>
    <w:p w:rsidR="007A19A3" w:rsidRPr="008A0ECE" w:rsidRDefault="007A19A3" w:rsidP="007A19A3">
      <w:pPr>
        <w:pStyle w:val="NoSpacing"/>
        <w:rPr>
          <w:rFonts w:ascii="Arial Narrow" w:eastAsia="Times New Roman" w:hAnsi="Arial Narrow" w:cs="Times New Roman"/>
          <w:sz w:val="28"/>
          <w:szCs w:val="28"/>
        </w:rPr>
      </w:pPr>
      <w:r w:rsidRPr="008A0ECE">
        <w:rPr>
          <w:rFonts w:ascii="Arial Narrow" w:eastAsia="Times New Roman" w:hAnsi="Arial Narrow" w:cs="Times New Roman"/>
          <w:b/>
          <w:bCs/>
          <w:sz w:val="28"/>
          <w:szCs w:val="28"/>
        </w:rPr>
        <w:t>Empowerment and Self-Reliance</w:t>
      </w:r>
    </w:p>
    <w:p w:rsidR="007A19A3" w:rsidRPr="008A0ECE" w:rsidRDefault="007A19A3" w:rsidP="007A19A3">
      <w:pPr>
        <w:pStyle w:val="NoSpacing"/>
        <w:numPr>
          <w:ilvl w:val="0"/>
          <w:numId w:val="10"/>
        </w:numPr>
        <w:rPr>
          <w:rFonts w:ascii="Arial Narrow" w:eastAsia="Times New Roman" w:hAnsi="Arial Narrow" w:cs="Times New Roman"/>
          <w:sz w:val="28"/>
          <w:szCs w:val="28"/>
        </w:rPr>
      </w:pPr>
      <w:r w:rsidRPr="008A0ECE">
        <w:rPr>
          <w:rFonts w:ascii="Arial Narrow" w:eastAsia="Times New Roman" w:hAnsi="Arial Narrow" w:cs="Times New Roman"/>
          <w:sz w:val="28"/>
          <w:szCs w:val="28"/>
        </w:rPr>
        <w:lastRenderedPageBreak/>
        <w:t>Equip farmers with skills to diagnose early signs, take action, and seek timely veterinary help.</w:t>
      </w:r>
    </w:p>
    <w:p w:rsidR="007A19A3" w:rsidRPr="008A0ECE" w:rsidRDefault="007A19A3" w:rsidP="007A19A3">
      <w:pPr>
        <w:pStyle w:val="NoSpacing"/>
        <w:rPr>
          <w:rFonts w:ascii="Arial Narrow" w:eastAsia="Times New Roman" w:hAnsi="Arial Narrow" w:cs="Times New Roman"/>
          <w:sz w:val="28"/>
          <w:szCs w:val="28"/>
        </w:rPr>
      </w:pPr>
      <w:r w:rsidRPr="008A0ECE">
        <w:rPr>
          <w:rFonts w:ascii="Arial Narrow" w:eastAsia="Times New Roman" w:hAnsi="Arial Narrow" w:cs="Times New Roman"/>
          <w:b/>
          <w:bCs/>
          <w:sz w:val="28"/>
          <w:szCs w:val="28"/>
        </w:rPr>
        <w:t>Holistic Approach (One Health)</w:t>
      </w:r>
    </w:p>
    <w:p w:rsidR="007A19A3" w:rsidRPr="008A0ECE" w:rsidRDefault="007A19A3" w:rsidP="007A19A3">
      <w:pPr>
        <w:pStyle w:val="NoSpacing"/>
        <w:numPr>
          <w:ilvl w:val="0"/>
          <w:numId w:val="10"/>
        </w:numPr>
        <w:rPr>
          <w:rFonts w:ascii="Arial Narrow" w:eastAsia="Times New Roman" w:hAnsi="Arial Narrow" w:cs="Times New Roman"/>
          <w:sz w:val="28"/>
          <w:szCs w:val="28"/>
        </w:rPr>
      </w:pPr>
      <w:r w:rsidRPr="008A0ECE">
        <w:rPr>
          <w:rFonts w:ascii="Arial Narrow" w:eastAsia="Times New Roman" w:hAnsi="Arial Narrow" w:cs="Times New Roman"/>
          <w:sz w:val="28"/>
          <w:szCs w:val="28"/>
        </w:rPr>
        <w:t>Integrate animal health with human health, food safety, and environmental protection.</w:t>
      </w:r>
    </w:p>
    <w:p w:rsidR="007A19A3" w:rsidRPr="008A0ECE" w:rsidRDefault="007A19A3" w:rsidP="007A19A3">
      <w:pPr>
        <w:pStyle w:val="NoSpacing"/>
        <w:rPr>
          <w:rFonts w:ascii="Arial Narrow" w:eastAsia="Times New Roman" w:hAnsi="Arial Narrow" w:cs="Times New Roman"/>
          <w:sz w:val="28"/>
          <w:szCs w:val="28"/>
        </w:rPr>
      </w:pPr>
      <w:r w:rsidRPr="008A0ECE">
        <w:rPr>
          <w:rFonts w:ascii="Arial Narrow" w:eastAsia="Times New Roman" w:hAnsi="Arial Narrow" w:cs="Times New Roman"/>
          <w:b/>
          <w:bCs/>
          <w:sz w:val="28"/>
          <w:szCs w:val="28"/>
        </w:rPr>
        <w:t>Ethical Practice</w:t>
      </w:r>
    </w:p>
    <w:p w:rsidR="007A19A3" w:rsidRPr="008A0ECE" w:rsidRDefault="007A19A3" w:rsidP="007A19A3">
      <w:pPr>
        <w:pStyle w:val="NoSpacing"/>
        <w:numPr>
          <w:ilvl w:val="0"/>
          <w:numId w:val="10"/>
        </w:numPr>
        <w:rPr>
          <w:rFonts w:ascii="Arial Narrow" w:eastAsia="Times New Roman" w:hAnsi="Arial Narrow" w:cs="Times New Roman"/>
          <w:sz w:val="28"/>
          <w:szCs w:val="28"/>
        </w:rPr>
      </w:pPr>
      <w:r w:rsidRPr="008A0ECE">
        <w:rPr>
          <w:rFonts w:ascii="Arial Narrow" w:eastAsia="Times New Roman" w:hAnsi="Arial Narrow" w:cs="Times New Roman"/>
          <w:sz w:val="28"/>
          <w:szCs w:val="28"/>
        </w:rPr>
        <w:t>Follow veterinary ethics—do no harm, respect animal welfare, and avoid conflict of interest.</w:t>
      </w:r>
    </w:p>
    <w:p w:rsidR="007A19A3" w:rsidRPr="008A0ECE" w:rsidRDefault="007A19A3" w:rsidP="007A19A3">
      <w:pPr>
        <w:pStyle w:val="NoSpacing"/>
        <w:rPr>
          <w:rFonts w:ascii="Arial Narrow" w:eastAsia="Times New Roman" w:hAnsi="Arial Narrow" w:cs="Times New Roman"/>
          <w:sz w:val="28"/>
          <w:szCs w:val="28"/>
        </w:rPr>
      </w:pPr>
      <w:r w:rsidRPr="008A0ECE">
        <w:rPr>
          <w:rFonts w:ascii="Arial Narrow" w:eastAsia="Times New Roman" w:hAnsi="Arial Narrow" w:cs="Times New Roman"/>
          <w:b/>
          <w:bCs/>
          <w:sz w:val="28"/>
          <w:szCs w:val="28"/>
        </w:rPr>
        <w:t>Evidence-Based Decision Making</w:t>
      </w:r>
    </w:p>
    <w:p w:rsidR="007A19A3" w:rsidRPr="008A0ECE" w:rsidRDefault="007A19A3" w:rsidP="007A19A3">
      <w:pPr>
        <w:pStyle w:val="NoSpacing"/>
        <w:numPr>
          <w:ilvl w:val="0"/>
          <w:numId w:val="10"/>
        </w:numPr>
        <w:rPr>
          <w:rFonts w:ascii="Arial Narrow" w:eastAsia="Times New Roman" w:hAnsi="Arial Narrow" w:cs="Times New Roman"/>
          <w:sz w:val="28"/>
          <w:szCs w:val="28"/>
        </w:rPr>
      </w:pPr>
      <w:r w:rsidRPr="008A0ECE">
        <w:rPr>
          <w:rFonts w:ascii="Arial Narrow" w:eastAsia="Times New Roman" w:hAnsi="Arial Narrow" w:cs="Times New Roman"/>
          <w:sz w:val="28"/>
          <w:szCs w:val="28"/>
        </w:rPr>
        <w:t>Use data from disease surveillance, research, and local observation to guide extension content.</w:t>
      </w:r>
    </w:p>
    <w:p w:rsidR="007A19A3" w:rsidRPr="008A0ECE" w:rsidRDefault="007A19A3" w:rsidP="007A19A3">
      <w:pPr>
        <w:pStyle w:val="NoSpacing"/>
        <w:rPr>
          <w:rFonts w:ascii="Arial Narrow" w:eastAsia="Times New Roman" w:hAnsi="Arial Narrow" w:cs="Times New Roman"/>
          <w:sz w:val="28"/>
          <w:szCs w:val="28"/>
        </w:rPr>
      </w:pPr>
      <w:r w:rsidRPr="008A0ECE">
        <w:rPr>
          <w:rFonts w:ascii="Arial Narrow" w:eastAsia="Times New Roman" w:hAnsi="Arial Narrow" w:cs="Times New Roman"/>
          <w:b/>
          <w:bCs/>
          <w:sz w:val="28"/>
          <w:szCs w:val="28"/>
        </w:rPr>
        <w:t>Continuous Learning and Feedback</w:t>
      </w:r>
    </w:p>
    <w:p w:rsidR="007A19A3" w:rsidRPr="008A0ECE" w:rsidRDefault="007A19A3" w:rsidP="00482A02">
      <w:pPr>
        <w:pStyle w:val="NoSpacing"/>
        <w:numPr>
          <w:ilvl w:val="0"/>
          <w:numId w:val="10"/>
        </w:numPr>
        <w:rPr>
          <w:rFonts w:ascii="Arial Narrow" w:hAnsi="Arial Narrow" w:cs="Times New Roman"/>
          <w:sz w:val="28"/>
          <w:szCs w:val="28"/>
        </w:rPr>
      </w:pPr>
      <w:r w:rsidRPr="008A0ECE">
        <w:rPr>
          <w:rFonts w:ascii="Arial Narrow" w:eastAsia="Times New Roman" w:hAnsi="Arial Narrow" w:cs="Times New Roman"/>
          <w:sz w:val="28"/>
          <w:szCs w:val="28"/>
        </w:rPr>
        <w:t>Adjust messages based on farmer feedback, new technologies, and emerging challenges.</w:t>
      </w:r>
    </w:p>
    <w:p w:rsidR="00482A02" w:rsidRPr="008A0ECE" w:rsidRDefault="00482A02" w:rsidP="00482A02">
      <w:pPr>
        <w:pStyle w:val="NoSpacing"/>
        <w:rPr>
          <w:rFonts w:ascii="Arial Narrow" w:hAnsi="Arial Narrow" w:cs="Times New Roman"/>
          <w:sz w:val="28"/>
          <w:szCs w:val="28"/>
        </w:rPr>
      </w:pPr>
    </w:p>
    <w:p w:rsidR="00482A02" w:rsidRPr="005B23C3" w:rsidRDefault="00482A02" w:rsidP="00482A02">
      <w:pPr>
        <w:pStyle w:val="NoSpacing"/>
        <w:rPr>
          <w:rFonts w:ascii="Arial Narrow" w:hAnsi="Arial Narrow" w:cs="Times New Roman"/>
          <w:b/>
          <w:color w:val="0070C0"/>
          <w:sz w:val="32"/>
          <w:szCs w:val="28"/>
        </w:rPr>
      </w:pPr>
      <w:r w:rsidRPr="005B23C3">
        <w:rPr>
          <w:rFonts w:ascii="Arial Narrow" w:hAnsi="Arial Narrow" w:cs="Times New Roman"/>
          <w:b/>
          <w:color w:val="0070C0"/>
          <w:sz w:val="32"/>
          <w:szCs w:val="28"/>
        </w:rPr>
        <w:t>Practical Steps for Effective A</w:t>
      </w:r>
      <w:r w:rsidR="0079335E" w:rsidRPr="005B23C3">
        <w:rPr>
          <w:rFonts w:ascii="Arial Narrow" w:hAnsi="Arial Narrow" w:cs="Times New Roman"/>
          <w:b/>
          <w:color w:val="0070C0"/>
          <w:sz w:val="32"/>
          <w:szCs w:val="28"/>
        </w:rPr>
        <w:t>nimal Health Extension Delivery</w:t>
      </w:r>
    </w:p>
    <w:p w:rsidR="00482A02" w:rsidRPr="005B23C3" w:rsidRDefault="00482A02" w:rsidP="00482A02">
      <w:pPr>
        <w:rPr>
          <w:rFonts w:ascii="Arial Narrow" w:hAnsi="Arial Narrow" w:cs="Times New Roman"/>
          <w:b/>
          <w:sz w:val="32"/>
          <w:szCs w:val="28"/>
        </w:rPr>
      </w:pPr>
      <w:r w:rsidRPr="005B23C3">
        <w:rPr>
          <w:rFonts w:ascii="Arial Narrow" w:hAnsi="Arial Narrow" w:cs="Times New Roman"/>
          <w:b/>
          <w:sz w:val="32"/>
          <w:szCs w:val="28"/>
        </w:rPr>
        <w:t>Before you start:</w:t>
      </w:r>
    </w:p>
    <w:p w:rsidR="00482A02" w:rsidRPr="005B23C3" w:rsidRDefault="00482A02" w:rsidP="00482A02">
      <w:pPr>
        <w:pStyle w:val="ListParagraph"/>
        <w:numPr>
          <w:ilvl w:val="0"/>
          <w:numId w:val="14"/>
        </w:numPr>
        <w:rPr>
          <w:rFonts w:ascii="Arial Narrow" w:hAnsi="Arial Narrow" w:cs="Times New Roman"/>
          <w:sz w:val="32"/>
          <w:szCs w:val="28"/>
        </w:rPr>
      </w:pPr>
      <w:r w:rsidRPr="005B23C3">
        <w:rPr>
          <w:rFonts w:ascii="Arial Narrow" w:hAnsi="Arial Narrow" w:cs="Times New Roman"/>
          <w:sz w:val="32"/>
          <w:szCs w:val="28"/>
        </w:rPr>
        <w:t>Prepare clear messages (3–5 key points).</w:t>
      </w:r>
    </w:p>
    <w:p w:rsidR="00482A02" w:rsidRPr="005B23C3" w:rsidRDefault="00482A02" w:rsidP="00482A02">
      <w:pPr>
        <w:pStyle w:val="ListParagraph"/>
        <w:numPr>
          <w:ilvl w:val="0"/>
          <w:numId w:val="14"/>
        </w:numPr>
        <w:rPr>
          <w:rFonts w:ascii="Arial Narrow" w:hAnsi="Arial Narrow" w:cs="Times New Roman"/>
          <w:sz w:val="32"/>
          <w:szCs w:val="28"/>
        </w:rPr>
      </w:pPr>
      <w:r w:rsidRPr="005B23C3">
        <w:rPr>
          <w:rFonts w:ascii="Arial Narrow" w:hAnsi="Arial Narrow" w:cs="Times New Roman"/>
          <w:sz w:val="32"/>
          <w:szCs w:val="28"/>
        </w:rPr>
        <w:t>Bring visual aids or live demonstrations.</w:t>
      </w:r>
    </w:p>
    <w:p w:rsidR="00482A02" w:rsidRPr="005B23C3" w:rsidRDefault="00482A02" w:rsidP="00482A02">
      <w:pPr>
        <w:pStyle w:val="ListParagraph"/>
        <w:numPr>
          <w:ilvl w:val="0"/>
          <w:numId w:val="14"/>
        </w:numPr>
        <w:rPr>
          <w:rFonts w:ascii="Arial Narrow" w:hAnsi="Arial Narrow" w:cs="Times New Roman"/>
          <w:sz w:val="32"/>
          <w:szCs w:val="28"/>
        </w:rPr>
      </w:pPr>
      <w:r w:rsidRPr="005B23C3">
        <w:rPr>
          <w:rFonts w:ascii="Arial Narrow" w:hAnsi="Arial Narrow" w:cs="Times New Roman"/>
          <w:sz w:val="32"/>
          <w:szCs w:val="28"/>
        </w:rPr>
        <w:t>Know local disease trends and current farmer concerns.</w:t>
      </w:r>
    </w:p>
    <w:p w:rsidR="00482A02" w:rsidRDefault="00482A02" w:rsidP="00482A02">
      <w:pPr>
        <w:pStyle w:val="ListParagraph"/>
        <w:numPr>
          <w:ilvl w:val="0"/>
          <w:numId w:val="14"/>
        </w:numPr>
        <w:rPr>
          <w:rFonts w:ascii="Arial Narrow" w:hAnsi="Arial Narrow" w:cs="Times New Roman"/>
          <w:sz w:val="32"/>
          <w:szCs w:val="28"/>
        </w:rPr>
      </w:pPr>
      <w:r w:rsidRPr="005B23C3">
        <w:rPr>
          <w:rFonts w:ascii="Arial Narrow" w:hAnsi="Arial Narrow" w:cs="Times New Roman"/>
          <w:sz w:val="32"/>
          <w:szCs w:val="28"/>
        </w:rPr>
        <w:t>Arrange safe, inclusive meeting space.</w:t>
      </w:r>
    </w:p>
    <w:p w:rsidR="00114A0C" w:rsidRPr="005B23C3" w:rsidRDefault="00114A0C" w:rsidP="00482A02">
      <w:pPr>
        <w:pStyle w:val="ListParagraph"/>
        <w:numPr>
          <w:ilvl w:val="0"/>
          <w:numId w:val="14"/>
        </w:numPr>
        <w:rPr>
          <w:rFonts w:ascii="Arial Narrow" w:hAnsi="Arial Narrow" w:cs="Times New Roman"/>
          <w:sz w:val="32"/>
          <w:szCs w:val="28"/>
        </w:rPr>
      </w:pPr>
      <w:r>
        <w:rPr>
          <w:rFonts w:ascii="Arial Narrow" w:hAnsi="Arial Narrow" w:cs="Times New Roman"/>
          <w:sz w:val="32"/>
          <w:szCs w:val="28"/>
        </w:rPr>
        <w:t xml:space="preserve">Create smooth communication environment </w:t>
      </w:r>
      <w:bookmarkStart w:id="0" w:name="_GoBack"/>
      <w:bookmarkEnd w:id="0"/>
    </w:p>
    <w:p w:rsidR="00482A02" w:rsidRPr="005B23C3" w:rsidRDefault="00482A02" w:rsidP="00482A02">
      <w:pPr>
        <w:rPr>
          <w:rFonts w:ascii="Arial Narrow" w:hAnsi="Arial Narrow" w:cs="Times New Roman"/>
          <w:b/>
          <w:sz w:val="32"/>
          <w:szCs w:val="28"/>
        </w:rPr>
      </w:pPr>
      <w:r w:rsidRPr="005B23C3">
        <w:rPr>
          <w:rFonts w:ascii="Arial Narrow" w:hAnsi="Arial Narrow" w:cs="Times New Roman"/>
          <w:b/>
          <w:sz w:val="32"/>
          <w:szCs w:val="28"/>
        </w:rPr>
        <w:t>During delivery:</w:t>
      </w:r>
    </w:p>
    <w:p w:rsidR="00482A02" w:rsidRPr="005B23C3" w:rsidRDefault="00482A02" w:rsidP="00482A02">
      <w:pPr>
        <w:pStyle w:val="ListParagraph"/>
        <w:numPr>
          <w:ilvl w:val="0"/>
          <w:numId w:val="15"/>
        </w:numPr>
        <w:rPr>
          <w:rFonts w:ascii="Arial Narrow" w:hAnsi="Arial Narrow" w:cs="Times New Roman"/>
          <w:sz w:val="32"/>
          <w:szCs w:val="28"/>
        </w:rPr>
      </w:pPr>
      <w:r w:rsidRPr="005B23C3">
        <w:rPr>
          <w:rFonts w:ascii="Arial Narrow" w:hAnsi="Arial Narrow" w:cs="Times New Roman"/>
          <w:sz w:val="32"/>
          <w:szCs w:val="28"/>
        </w:rPr>
        <w:t xml:space="preserve">Use interactive methods (questions, group discussion, </w:t>
      </w:r>
      <w:proofErr w:type="gramStart"/>
      <w:r w:rsidRPr="005B23C3">
        <w:rPr>
          <w:rFonts w:ascii="Arial Narrow" w:hAnsi="Arial Narrow" w:cs="Times New Roman"/>
          <w:sz w:val="32"/>
          <w:szCs w:val="28"/>
        </w:rPr>
        <w:t>role</w:t>
      </w:r>
      <w:proofErr w:type="gramEnd"/>
      <w:r w:rsidRPr="005B23C3">
        <w:rPr>
          <w:rFonts w:ascii="Arial Narrow" w:hAnsi="Arial Narrow" w:cs="Times New Roman"/>
          <w:sz w:val="32"/>
          <w:szCs w:val="28"/>
        </w:rPr>
        <w:t xml:space="preserve"> play).</w:t>
      </w:r>
    </w:p>
    <w:p w:rsidR="00482A02" w:rsidRPr="005B23C3" w:rsidRDefault="00482A02" w:rsidP="00482A02">
      <w:pPr>
        <w:pStyle w:val="ListParagraph"/>
        <w:numPr>
          <w:ilvl w:val="0"/>
          <w:numId w:val="15"/>
        </w:numPr>
        <w:rPr>
          <w:rFonts w:ascii="Arial Narrow" w:hAnsi="Arial Narrow" w:cs="Times New Roman"/>
          <w:sz w:val="32"/>
          <w:szCs w:val="28"/>
        </w:rPr>
      </w:pPr>
      <w:r w:rsidRPr="005B23C3">
        <w:rPr>
          <w:rFonts w:ascii="Arial Narrow" w:hAnsi="Arial Narrow" w:cs="Times New Roman"/>
          <w:sz w:val="32"/>
          <w:szCs w:val="28"/>
        </w:rPr>
        <w:t>Speak slowly and clearly, using local language.</w:t>
      </w:r>
    </w:p>
    <w:p w:rsidR="00482A02" w:rsidRPr="005B23C3" w:rsidRDefault="00482A02" w:rsidP="00482A02">
      <w:pPr>
        <w:pStyle w:val="ListParagraph"/>
        <w:numPr>
          <w:ilvl w:val="0"/>
          <w:numId w:val="15"/>
        </w:numPr>
        <w:rPr>
          <w:rFonts w:ascii="Arial Narrow" w:hAnsi="Arial Narrow" w:cs="Times New Roman"/>
          <w:sz w:val="32"/>
          <w:szCs w:val="28"/>
        </w:rPr>
      </w:pPr>
      <w:r w:rsidRPr="005B23C3">
        <w:rPr>
          <w:rFonts w:ascii="Arial Narrow" w:hAnsi="Arial Narrow" w:cs="Times New Roman"/>
          <w:sz w:val="32"/>
          <w:szCs w:val="28"/>
        </w:rPr>
        <w:t>Encourage farmer sharing of experiences.</w:t>
      </w:r>
    </w:p>
    <w:p w:rsidR="00482A02" w:rsidRPr="005B23C3" w:rsidRDefault="00482A02" w:rsidP="00482A02">
      <w:pPr>
        <w:rPr>
          <w:rFonts w:ascii="Arial Narrow" w:hAnsi="Arial Narrow" w:cs="Times New Roman"/>
          <w:b/>
          <w:sz w:val="32"/>
          <w:szCs w:val="28"/>
        </w:rPr>
      </w:pPr>
      <w:r w:rsidRPr="005B23C3">
        <w:rPr>
          <w:rFonts w:ascii="Arial Narrow" w:hAnsi="Arial Narrow" w:cs="Times New Roman"/>
          <w:b/>
          <w:sz w:val="32"/>
          <w:szCs w:val="28"/>
        </w:rPr>
        <w:t>After delivery:</w:t>
      </w:r>
    </w:p>
    <w:p w:rsidR="00482A02" w:rsidRPr="005B23C3" w:rsidRDefault="00482A02" w:rsidP="00482A02">
      <w:pPr>
        <w:pStyle w:val="ListParagraph"/>
        <w:numPr>
          <w:ilvl w:val="0"/>
          <w:numId w:val="16"/>
        </w:numPr>
        <w:rPr>
          <w:rFonts w:ascii="Arial Narrow" w:hAnsi="Arial Narrow" w:cs="Times New Roman"/>
          <w:sz w:val="32"/>
          <w:szCs w:val="28"/>
        </w:rPr>
      </w:pPr>
      <w:r w:rsidRPr="005B23C3">
        <w:rPr>
          <w:rFonts w:ascii="Arial Narrow" w:hAnsi="Arial Narrow" w:cs="Times New Roman"/>
          <w:sz w:val="32"/>
          <w:szCs w:val="28"/>
        </w:rPr>
        <w:t>Ask farmers to repeat key points to confirm understanding.</w:t>
      </w:r>
    </w:p>
    <w:p w:rsidR="00482A02" w:rsidRPr="005B23C3" w:rsidRDefault="00482A02" w:rsidP="00482A02">
      <w:pPr>
        <w:pStyle w:val="ListParagraph"/>
        <w:numPr>
          <w:ilvl w:val="0"/>
          <w:numId w:val="16"/>
        </w:numPr>
        <w:rPr>
          <w:rFonts w:ascii="Arial Narrow" w:hAnsi="Arial Narrow" w:cs="Times New Roman"/>
          <w:sz w:val="32"/>
          <w:szCs w:val="28"/>
        </w:rPr>
      </w:pPr>
      <w:r w:rsidRPr="005B23C3">
        <w:rPr>
          <w:rFonts w:ascii="Arial Narrow" w:hAnsi="Arial Narrow" w:cs="Times New Roman"/>
          <w:sz w:val="32"/>
          <w:szCs w:val="28"/>
        </w:rPr>
        <w:t>Provide simple take-home materials.</w:t>
      </w:r>
    </w:p>
    <w:p w:rsidR="00482A02" w:rsidRPr="005B23C3" w:rsidRDefault="00482A02" w:rsidP="00482A02">
      <w:pPr>
        <w:pStyle w:val="ListParagraph"/>
        <w:numPr>
          <w:ilvl w:val="0"/>
          <w:numId w:val="16"/>
        </w:numPr>
        <w:rPr>
          <w:rFonts w:ascii="Arial Narrow" w:hAnsi="Arial Narrow" w:cs="Times New Roman"/>
          <w:sz w:val="32"/>
          <w:szCs w:val="28"/>
        </w:rPr>
      </w:pPr>
      <w:r w:rsidRPr="005B23C3">
        <w:rPr>
          <w:rFonts w:ascii="Arial Narrow" w:hAnsi="Arial Narrow" w:cs="Times New Roman"/>
          <w:sz w:val="32"/>
          <w:szCs w:val="28"/>
        </w:rPr>
        <w:t>Follow up with practical support and monitoring.</w:t>
      </w:r>
    </w:p>
    <w:p w:rsidR="00482A02" w:rsidRPr="005B23C3" w:rsidRDefault="00482A02" w:rsidP="00482A02">
      <w:pPr>
        <w:rPr>
          <w:rFonts w:ascii="Arial Narrow" w:hAnsi="Arial Narrow" w:cs="Times New Roman"/>
          <w:sz w:val="32"/>
          <w:szCs w:val="28"/>
        </w:rPr>
      </w:pPr>
    </w:p>
    <w:sectPr w:rsidR="00482A02" w:rsidRPr="005B23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0161"/>
    <w:multiLevelType w:val="multilevel"/>
    <w:tmpl w:val="2674A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727253"/>
    <w:multiLevelType w:val="hybridMultilevel"/>
    <w:tmpl w:val="39A6E8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C5381"/>
    <w:multiLevelType w:val="hybridMultilevel"/>
    <w:tmpl w:val="9B408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5246F4"/>
    <w:multiLevelType w:val="multilevel"/>
    <w:tmpl w:val="9704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257D53"/>
    <w:multiLevelType w:val="hybridMultilevel"/>
    <w:tmpl w:val="D4AA1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C345D9"/>
    <w:multiLevelType w:val="hybridMultilevel"/>
    <w:tmpl w:val="A678D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B2086"/>
    <w:multiLevelType w:val="hybridMultilevel"/>
    <w:tmpl w:val="D8F85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6928CB"/>
    <w:multiLevelType w:val="hybridMultilevel"/>
    <w:tmpl w:val="66D09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A903C3"/>
    <w:multiLevelType w:val="hybridMultilevel"/>
    <w:tmpl w:val="18502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622E3E"/>
    <w:multiLevelType w:val="multilevel"/>
    <w:tmpl w:val="72F48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C1003E"/>
    <w:multiLevelType w:val="hybridMultilevel"/>
    <w:tmpl w:val="088AE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971D73"/>
    <w:multiLevelType w:val="hybridMultilevel"/>
    <w:tmpl w:val="E1F40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6557DF"/>
    <w:multiLevelType w:val="hybridMultilevel"/>
    <w:tmpl w:val="C17421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217D96"/>
    <w:multiLevelType w:val="multilevel"/>
    <w:tmpl w:val="4ED23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CE4107"/>
    <w:multiLevelType w:val="hybridMultilevel"/>
    <w:tmpl w:val="CAC809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460972"/>
    <w:multiLevelType w:val="multilevel"/>
    <w:tmpl w:val="0598E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4"/>
  </w:num>
  <w:num w:numId="10">
    <w:abstractNumId w:val="7"/>
  </w:num>
  <w:num w:numId="11">
    <w:abstractNumId w:val="13"/>
  </w:num>
  <w:num w:numId="12">
    <w:abstractNumId w:val="3"/>
  </w:num>
  <w:num w:numId="13">
    <w:abstractNumId w:val="0"/>
  </w:num>
  <w:num w:numId="14">
    <w:abstractNumId w:val="12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9A3"/>
    <w:rsid w:val="00114A0C"/>
    <w:rsid w:val="00482A02"/>
    <w:rsid w:val="00584F16"/>
    <w:rsid w:val="005B23C3"/>
    <w:rsid w:val="005D5F22"/>
    <w:rsid w:val="0079335E"/>
    <w:rsid w:val="007A19A3"/>
    <w:rsid w:val="007E09AC"/>
    <w:rsid w:val="008A0ECE"/>
    <w:rsid w:val="00DD5252"/>
    <w:rsid w:val="00E004C8"/>
    <w:rsid w:val="00F8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B509C3-C441-4C3C-B308-0DA3FEFA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A19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A19A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7A19A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A1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A19A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2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bayisa</dc:creator>
  <cp:keywords/>
  <dc:description/>
  <cp:lastModifiedBy>bayisa</cp:lastModifiedBy>
  <cp:revision>10</cp:revision>
  <dcterms:created xsi:type="dcterms:W3CDTF">2025-08-12T07:22:00Z</dcterms:created>
  <dcterms:modified xsi:type="dcterms:W3CDTF">2025-08-16T00:54:00Z</dcterms:modified>
</cp:coreProperties>
</file>